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B53C9F" w:rsidP="001E3A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9" o:title="Бжедуховское СП одн"/>
          </v:shape>
        </w:pict>
      </w:r>
    </w:p>
    <w:p w:rsidR="00816BE7" w:rsidRPr="00816BE7" w:rsidRDefault="00816BE7" w:rsidP="001E3AD5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</w:t>
      </w:r>
      <w:r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Pr="00816BE7">
        <w:rPr>
          <w:b/>
          <w:sz w:val="28"/>
          <w:szCs w:val="28"/>
        </w:rPr>
        <w:t>БЖЕДУХОВСКОГО СЕЛЬСКОГО ПОСЕЛЕНИЯ</w:t>
      </w:r>
    </w:p>
    <w:p w:rsidR="00816BE7" w:rsidRPr="00816BE7" w:rsidRDefault="00816BE7" w:rsidP="001E3AD5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3077C0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5E4B4A">
        <w:rPr>
          <w:rFonts w:ascii="Times New Roman" w:hAnsi="Times New Roman"/>
          <w:sz w:val="28"/>
        </w:rPr>
        <w:t>5</w:t>
      </w:r>
      <w:r w:rsidR="001F4CF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феврал</w:t>
      </w:r>
      <w:r w:rsidR="001F4CF7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75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района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4B4A" w:rsidRDefault="00030EFA" w:rsidP="00030EFA">
      <w:pPr>
        <w:pStyle w:val="1"/>
        <w:spacing w:line="240" w:lineRule="auto"/>
      </w:pPr>
      <w:r>
        <w:t xml:space="preserve">         </w:t>
      </w:r>
      <w:r w:rsidR="005E4B4A">
        <w:t xml:space="preserve">В соответствии </w:t>
      </w:r>
      <w:r>
        <w:t>с</w:t>
      </w:r>
      <w:r w:rsidR="005E4B4A">
        <w:t xml:space="preserve">о статьями 154, </w:t>
      </w:r>
      <w:r>
        <w:t>1</w:t>
      </w:r>
      <w:r w:rsidR="005E4B4A">
        <w:t xml:space="preserve">69, 184 Бюджетного кодекса </w:t>
      </w:r>
      <w:r>
        <w:t>Р</w:t>
      </w:r>
      <w:r w:rsidR="005E4B4A">
        <w:t>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Законом Краснодарского края от 7 июня 2004 года № 717-КЗ «О местном самоуправлении в Краснодарском крае», руководствуясь статьей 26 Устава Бжедуховского сельского поселения Белореченского района, Совет Бжедуховского сельского поселения Белореченского района Р Е Ш И Л:</w:t>
      </w:r>
    </w:p>
    <w:p w:rsidR="005E4B4A" w:rsidRDefault="005E4B4A" w:rsidP="005E4B4A">
      <w:pPr>
        <w:pStyle w:val="Textbody"/>
        <w:tabs>
          <w:tab w:val="left" w:pos="0"/>
        </w:tabs>
      </w:pPr>
      <w:r>
        <w:t xml:space="preserve">           1.</w:t>
      </w:r>
      <w:r w:rsidR="00030EFA">
        <w:t xml:space="preserve"> </w:t>
      </w:r>
      <w:r>
        <w:t xml:space="preserve">Внести в решение Совета Бжедуховского сельского поселения Белореченского района </w:t>
      </w:r>
      <w:r>
        <w:rPr>
          <w:bCs/>
        </w:rPr>
        <w:t>от 24 декабря 2020 года № 68</w:t>
      </w:r>
      <w:r w:rsidR="00030EFA">
        <w:rPr>
          <w:bCs/>
        </w:rPr>
        <w:t xml:space="preserve"> “О </w:t>
      </w:r>
      <w:r>
        <w:rPr>
          <w:bCs/>
        </w:rPr>
        <w:t xml:space="preserve">бюджете </w:t>
      </w:r>
      <w:r>
        <w:rPr>
          <w:bCs/>
          <w:szCs w:val="28"/>
        </w:rPr>
        <w:t>Бжедуховского сельского поселения Белореченского района на 2021 год”</w:t>
      </w:r>
      <w:r>
        <w:t xml:space="preserve"> следующие изменения:</w:t>
      </w:r>
    </w:p>
    <w:p w:rsidR="005E4B4A" w:rsidRDefault="005E4B4A" w:rsidP="005E4B4A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5E4B4A" w:rsidRDefault="005E4B4A" w:rsidP="005E4B4A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2021 год:</w:t>
      </w:r>
    </w:p>
    <w:p w:rsidR="005E4B4A" w:rsidRDefault="005E4B4A" w:rsidP="005E4B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22 964 800,00 рублей;</w:t>
      </w:r>
    </w:p>
    <w:p w:rsidR="005E4B4A" w:rsidRDefault="005E4B4A" w:rsidP="005E4B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25 075 884,71 рублей;</w:t>
      </w:r>
    </w:p>
    <w:p w:rsidR="005E4B4A" w:rsidRDefault="005E4B4A" w:rsidP="005E4B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2 111 084,71 рублей.”</w:t>
      </w:r>
    </w:p>
    <w:p w:rsidR="001E3AD5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2.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2021 года в сумме 144 021,86 рублей направить на увеличение ассигнований по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раздела,</w:t>
      </w:r>
      <w:r w:rsidR="001E3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подраздела 04.09 “Дорожное хозяйство (дорожные фонды)“, в том числе:</w:t>
      </w:r>
    </w:p>
    <w:p w:rsidR="001E3AD5" w:rsidRDefault="001E3AD5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tab/>
      </w:r>
      <w:r w:rsidR="005E4B4A">
        <w:rPr>
          <w:rFonts w:ascii="Times New Roman" w:hAnsi="Times New Roman" w:cs="Times New Roman"/>
          <w:sz w:val="28"/>
          <w:szCs w:val="28"/>
        </w:rPr>
        <w:t xml:space="preserve">- по коду целевой статьи расходов 64 0 00 10250 “Строительство, реконструкция, капитальный ремонт, ремонт и содержание действующей сети </w:t>
      </w:r>
      <w:r w:rsidR="005E4B4A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автомобильных дорог общего пользования межмуниципального значения,  местного значения и искусственных сооружений на них“  на содержание дорог местного значения в сумме </w:t>
      </w:r>
      <w:r w:rsidR="005E4B4A">
        <w:rPr>
          <w:rFonts w:ascii="Times New Roman" w:hAnsi="Times New Roman"/>
          <w:sz w:val="28"/>
          <w:szCs w:val="28"/>
        </w:rPr>
        <w:t>143 971,86</w:t>
      </w:r>
      <w:r w:rsidR="005E4B4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E4B4A" w:rsidRDefault="001E3AD5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tab/>
      </w:r>
      <w:r w:rsidR="005E4B4A">
        <w:rPr>
          <w:rFonts w:ascii="Times New Roman" w:hAnsi="Times New Roman" w:cs="Times New Roman"/>
          <w:sz w:val="28"/>
          <w:szCs w:val="28"/>
        </w:rPr>
        <w:t xml:space="preserve">- по коду целевой статьи расходов 64 0 00 </w:t>
      </w:r>
      <w:r w:rsidR="005E4B4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E4B4A">
        <w:rPr>
          <w:rFonts w:ascii="Times New Roman" w:hAnsi="Times New Roman" w:cs="Times New Roman"/>
          <w:sz w:val="28"/>
          <w:szCs w:val="28"/>
        </w:rPr>
        <w:t xml:space="preserve">2440 “Строительство, реконструкция, капитальный ремонт и ремонт автомобильных дорог общего пользования местного значения на территории Краснодарского края” на ремонт дорог местного значения в сумме </w:t>
      </w:r>
      <w:r w:rsidR="005E4B4A">
        <w:rPr>
          <w:rFonts w:ascii="Times New Roman" w:hAnsi="Times New Roman"/>
          <w:sz w:val="28"/>
          <w:szCs w:val="28"/>
        </w:rPr>
        <w:t>50,00</w:t>
      </w:r>
      <w:r w:rsidR="005E4B4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E4B4A" w:rsidRDefault="005E4B4A" w:rsidP="005E4B4A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3.  Остатки  неиспользованных средств бюджета (за счет налоговых и неналоговых доходов) по состоянию на 1 января 202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 </w:t>
      </w:r>
      <w:r>
        <w:rPr>
          <w:rFonts w:ascii="Times New Roman" w:hAnsi="Times New Roman"/>
          <w:sz w:val="28"/>
          <w:szCs w:val="28"/>
        </w:rPr>
        <w:t>2 051 062,85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5E4B4A" w:rsidRDefault="001E3AD5" w:rsidP="001E3AD5">
      <w:pPr>
        <w:pStyle w:val="ac"/>
        <w:tabs>
          <w:tab w:val="left" w:pos="709"/>
        </w:tabs>
      </w:pPr>
      <w:r>
        <w:rPr>
          <w:szCs w:val="28"/>
        </w:rPr>
        <w:tab/>
      </w:r>
      <w:r w:rsidR="005E4B4A">
        <w:rPr>
          <w:szCs w:val="28"/>
        </w:rPr>
        <w:t>- по коду раздела, подраздела 04.09 “Дорожное хозяйство (дорожные фонды)“, коду целевой статьи расходов 64 0 00 10250 “Строительство,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них“ на содержание дорог местного значения в сумме 1 261 000,00 рублей;</w:t>
      </w:r>
    </w:p>
    <w:p w:rsidR="005E4B4A" w:rsidRDefault="001E3AD5" w:rsidP="005E4B4A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5E4B4A">
        <w:rPr>
          <w:rFonts w:ascii="Times New Roman" w:hAnsi="Times New Roman" w:cs="Times New Roman"/>
          <w:sz w:val="28"/>
          <w:szCs w:val="28"/>
        </w:rPr>
        <w:t xml:space="preserve">- </w:t>
      </w:r>
      <w:r w:rsidR="005E4B4A"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 w:rsidR="005E4B4A">
        <w:rPr>
          <w:rFonts w:ascii="Times New Roman" w:hAnsi="Times New Roman" w:cs="Times New Roman"/>
          <w:sz w:val="28"/>
          <w:szCs w:val="28"/>
        </w:rPr>
        <w:t>08.01 “Культура“, коду целевой статьи   расходов 59 2 00 00590 “Расходы на обеспечение деятельности (оказание услуг) муниципальных учреждений” на выполнение муниципального задания</w:t>
      </w:r>
      <w:r w:rsidR="005E4B4A">
        <w:rPr>
          <w:rFonts w:ascii="Times New Roman" w:hAnsi="Times New Roman" w:cs="Times New Roman"/>
          <w:color w:val="000000"/>
          <w:sz w:val="28"/>
          <w:szCs w:val="28"/>
        </w:rPr>
        <w:t xml:space="preserve"> в сумме  76</w:t>
      </w:r>
      <w:r w:rsidR="005E4B4A">
        <w:rPr>
          <w:rFonts w:ascii="Times New Roman" w:hAnsi="Times New Roman" w:cs="Times New Roman"/>
          <w:sz w:val="28"/>
          <w:szCs w:val="28"/>
        </w:rPr>
        <w:t xml:space="preserve">0 000,00 </w:t>
      </w:r>
      <w:r w:rsidR="005E4B4A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5E4B4A">
        <w:rPr>
          <w:rFonts w:ascii="Times New Roman" w:hAnsi="Times New Roman" w:cs="Times New Roman"/>
          <w:sz w:val="28"/>
          <w:szCs w:val="28"/>
        </w:rPr>
        <w:t>.</w:t>
      </w:r>
    </w:p>
    <w:p w:rsidR="005E4B4A" w:rsidRDefault="005E4B4A" w:rsidP="001E3AD5">
      <w:pPr>
        <w:pStyle w:val="ConsPlusNormal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12.04 “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информации“, коду целевой статьи расходов 51 2 00 10560 “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ВЦП "Повышение информированности населения о деятельности органов власти” на реализацию мероприятий ведомственной целевой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30</w:t>
      </w:r>
      <w:r>
        <w:rPr>
          <w:rFonts w:ascii="Times New Roman" w:hAnsi="Times New Roman"/>
          <w:sz w:val="28"/>
          <w:szCs w:val="28"/>
        </w:rPr>
        <w:t> 062,85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5E4B4A" w:rsidRDefault="005E4B4A" w:rsidP="005E4B4A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Пункт 15 решения изложить в новой редакции:</w:t>
      </w:r>
    </w:p>
    <w:p w:rsidR="005E4B4A" w:rsidRDefault="005E4B4A" w:rsidP="005E4B4A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15. Утвердить объем бюджетных ассигнований дорожного фонда Бжедуховского сельского поселения Белореченского района на 2021 год в сумме 7 542 121,86 рублей. В том числе на исполнение решений судов предусмотрено 2 200 000,00 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5E4B4A" w:rsidRDefault="005E4B4A" w:rsidP="005E4B4A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           5</w:t>
      </w:r>
      <w:r>
        <w:rPr>
          <w:rFonts w:ascii="Times New Roman" w:hAnsi="Times New Roman"/>
          <w:sz w:val="28"/>
          <w:szCs w:val="28"/>
        </w:rPr>
        <w:t>. Внести соответствующие изменения в приложения  4, 5, 6, 7, изложив их в новой редакции (приложения № 1-4).</w:t>
      </w:r>
    </w:p>
    <w:p w:rsidR="005E4B4A" w:rsidRDefault="005E4B4A" w:rsidP="005E4B4A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6.  Настоящее решение опубликовать в установленном порядке.</w:t>
      </w:r>
    </w:p>
    <w:p w:rsidR="005E4B4A" w:rsidRDefault="005E4B4A" w:rsidP="005E4B4A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Настоящее решение вступает в силу со дня его опубликования.</w:t>
      </w:r>
    </w:p>
    <w:p w:rsidR="002A0162" w:rsidRDefault="002A0162" w:rsidP="005E4B4A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211"/>
        <w:gridCol w:w="4852"/>
      </w:tblGrid>
      <w:tr w:rsidR="00EE68CC" w:rsidRPr="006F52F9" w:rsidTr="001E3AD5">
        <w:trPr>
          <w:trHeight w:val="297"/>
        </w:trPr>
        <w:tc>
          <w:tcPr>
            <w:tcW w:w="5211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F4CF7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F4CF7">
              <w:t xml:space="preserve"> </w:t>
            </w:r>
            <w:r w:rsidR="001E3AD5">
              <w:t>В</w:t>
            </w:r>
            <w:r w:rsidR="001F4CF7">
              <w:t>.А.</w:t>
            </w:r>
            <w:r w:rsidR="001E3AD5">
              <w:t xml:space="preserve"> </w:t>
            </w:r>
            <w:bookmarkStart w:id="0" w:name="_GoBack"/>
            <w:bookmarkEnd w:id="0"/>
            <w:r w:rsidR="001F4CF7">
              <w:t>Схапцежук</w:t>
            </w:r>
            <w:r w:rsidRPr="00EE68CC">
              <w:t xml:space="preserve"> </w:t>
            </w:r>
          </w:p>
        </w:tc>
        <w:tc>
          <w:tcPr>
            <w:tcW w:w="4852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Бжедуховского</w:t>
            </w:r>
            <w:r w:rsidR="001E3AD5">
              <w:rPr>
                <w:szCs w:val="28"/>
              </w:rPr>
              <w:t xml:space="preserve"> сельского</w:t>
            </w:r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10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C9F" w:rsidRDefault="00B53C9F" w:rsidP="00B57B3B">
      <w:r>
        <w:separator/>
      </w:r>
    </w:p>
  </w:endnote>
  <w:endnote w:type="continuationSeparator" w:id="0">
    <w:p w:rsidR="00B53C9F" w:rsidRDefault="00B53C9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C9F" w:rsidRDefault="00B53C9F" w:rsidP="00B57B3B">
      <w:r>
        <w:separator/>
      </w:r>
    </w:p>
  </w:footnote>
  <w:footnote w:type="continuationSeparator" w:id="0">
    <w:p w:rsidR="00B53C9F" w:rsidRDefault="00B53C9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E3AD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3AD5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3C9F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8D797-70F6-46A4-BAEF-C5FAA55C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13526</TotalTime>
  <Pages>1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293</cp:revision>
  <cp:lastPrinted>2021-02-16T10:56:00Z</cp:lastPrinted>
  <dcterms:created xsi:type="dcterms:W3CDTF">2014-09-01T12:25:00Z</dcterms:created>
  <dcterms:modified xsi:type="dcterms:W3CDTF">2021-03-02T06:52:00Z</dcterms:modified>
</cp:coreProperties>
</file>